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DBD95" w14:textId="7F55D33A" w:rsidR="001F63DB" w:rsidRDefault="001F63DB" w:rsidP="001F63DB">
      <w:pPr>
        <w:ind w:left="720" w:hanging="360"/>
        <w:jc w:val="both"/>
      </w:pPr>
      <w:r>
        <w:t>Opis przedmiotu zamówienia</w:t>
      </w:r>
    </w:p>
    <w:p w14:paraId="57343ED9" w14:textId="58BFEF8A" w:rsidR="00901DB4" w:rsidRDefault="001F63DB" w:rsidP="001F63DB">
      <w:pPr>
        <w:pStyle w:val="Akapitzlist"/>
        <w:numPr>
          <w:ilvl w:val="0"/>
          <w:numId w:val="4"/>
        </w:numPr>
        <w:jc w:val="both"/>
      </w:pPr>
      <w:r>
        <w:t xml:space="preserve">Smycz szerokości 15 mm, nadruk obustronny kolor taśmy RAL 5022 lub zbliżony, zakończona karabińczykiem + </w:t>
      </w:r>
      <w:proofErr w:type="spellStart"/>
      <w:r>
        <w:t>holder</w:t>
      </w:r>
      <w:proofErr w:type="spellEnd"/>
      <w:r>
        <w:t xml:space="preserve"> plastikowy na kartę – 100 </w:t>
      </w:r>
      <w:proofErr w:type="spellStart"/>
      <w:r>
        <w:t>szt</w:t>
      </w:r>
      <w:proofErr w:type="spellEnd"/>
    </w:p>
    <w:p w14:paraId="1B5CF48D" w14:textId="77777777" w:rsidR="001F63DB" w:rsidRDefault="001F63DB" w:rsidP="001F63DB">
      <w:pPr>
        <w:pStyle w:val="Akapitzlist"/>
        <w:jc w:val="both"/>
      </w:pPr>
    </w:p>
    <w:p w14:paraId="4A03790C" w14:textId="70C678B5" w:rsidR="009500C6" w:rsidRDefault="001F63DB" w:rsidP="00CD3E1E">
      <w:pPr>
        <w:pStyle w:val="Akapitzlist"/>
        <w:ind w:left="567"/>
        <w:jc w:val="both"/>
      </w:pPr>
      <w:r>
        <w:t xml:space="preserve">Nadruk </w:t>
      </w:r>
      <w:r w:rsidR="009500C6">
        <w:t xml:space="preserve"> kolor czcionki biały</w:t>
      </w:r>
      <w:r>
        <w:t xml:space="preserve">:  </w:t>
      </w:r>
    </w:p>
    <w:p w14:paraId="0266BCBA" w14:textId="367A5030" w:rsidR="009500C6" w:rsidRDefault="0081433F" w:rsidP="009500C6">
      <w:pPr>
        <w:pStyle w:val="Akapitzlist"/>
        <w:ind w:left="0"/>
        <w:jc w:val="both"/>
        <w:rPr>
          <w:sz w:val="44"/>
          <w:szCs w:val="44"/>
        </w:rPr>
      </w:pPr>
      <w:r w:rsidRPr="0081433F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1312" behindDoc="0" locked="0" layoutInCell="1" allowOverlap="1" wp14:anchorId="69579B29" wp14:editId="015CA9AF">
            <wp:simplePos x="0" y="0"/>
            <wp:positionH relativeFrom="margin">
              <wp:posOffset>9525</wp:posOffset>
            </wp:positionH>
            <wp:positionV relativeFrom="page">
              <wp:posOffset>2209800</wp:posOffset>
            </wp:positionV>
            <wp:extent cx="1333500" cy="647700"/>
            <wp:effectExtent l="0" t="0" r="0" b="0"/>
            <wp:wrapSquare wrapText="bothSides"/>
            <wp:docPr id="193716246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0A455A" w14:textId="12A94669" w:rsidR="00CD3E1E" w:rsidRDefault="0081433F" w:rsidP="0081433F">
      <w:pPr>
        <w:rPr>
          <w:sz w:val="44"/>
          <w:szCs w:val="44"/>
        </w:rPr>
      </w:pPr>
      <w:r>
        <w:rPr>
          <w:sz w:val="44"/>
          <w:szCs w:val="44"/>
        </w:rPr>
        <w:t>ZAKŁAD KARNY W BARCZEWIE</w:t>
      </w:r>
      <w:r w:rsidR="00CD3E1E">
        <w:rPr>
          <w:sz w:val="44"/>
          <w:szCs w:val="44"/>
        </w:rPr>
        <w:t xml:space="preserve"> </w:t>
      </w:r>
    </w:p>
    <w:p w14:paraId="7D068739" w14:textId="77777777" w:rsidR="00CD3E1E" w:rsidRDefault="00CD3E1E" w:rsidP="009500C6">
      <w:pPr>
        <w:pStyle w:val="Akapitzlist"/>
        <w:ind w:left="0"/>
        <w:jc w:val="both"/>
        <w:rPr>
          <w:sz w:val="44"/>
          <w:szCs w:val="44"/>
        </w:rPr>
      </w:pPr>
    </w:p>
    <w:p w14:paraId="5323F41E" w14:textId="77777777" w:rsidR="009500C6" w:rsidRDefault="009500C6" w:rsidP="009500C6">
      <w:pPr>
        <w:pStyle w:val="Akapitzlist"/>
        <w:ind w:left="0" w:right="1559"/>
        <w:jc w:val="both"/>
        <w:rPr>
          <w:sz w:val="44"/>
          <w:szCs w:val="44"/>
        </w:rPr>
      </w:pPr>
      <w:r>
        <w:rPr>
          <w:sz w:val="44"/>
          <w:szCs w:val="44"/>
        </w:rPr>
        <w:t>DECYZYJNA GRA OBRONNA ZAMEK 2026</w:t>
      </w:r>
    </w:p>
    <w:p w14:paraId="64CE0E0D" w14:textId="77777777" w:rsidR="009500C6" w:rsidRDefault="009500C6" w:rsidP="009500C6">
      <w:pPr>
        <w:pStyle w:val="Akapitzlist"/>
        <w:ind w:left="0" w:right="1559"/>
        <w:jc w:val="both"/>
        <w:rPr>
          <w:sz w:val="44"/>
          <w:szCs w:val="44"/>
        </w:rPr>
      </w:pPr>
    </w:p>
    <w:p w14:paraId="0679D1BA" w14:textId="19585352" w:rsidR="009500C6" w:rsidRDefault="009500C6" w:rsidP="009500C6">
      <w:pPr>
        <w:pStyle w:val="Akapitzlist"/>
        <w:numPr>
          <w:ilvl w:val="0"/>
          <w:numId w:val="4"/>
        </w:numPr>
        <w:jc w:val="both"/>
      </w:pPr>
      <w:r w:rsidRPr="009500C6">
        <w:t xml:space="preserve">Torba papierowa z uchwytem papierowym skręcanym wymiar około </w:t>
      </w:r>
      <w:r w:rsidR="007D6423">
        <w:t>45</w:t>
      </w:r>
      <w:r w:rsidRPr="009500C6">
        <w:t>x1</w:t>
      </w:r>
      <w:r w:rsidR="007D6423">
        <w:t>6x48</w:t>
      </w:r>
      <w:r w:rsidRPr="009500C6">
        <w:t>, papier biały nadruk obustronny (różny na każdej stronie), kolor nadruku RAL 5022 lub zbliżony</w:t>
      </w:r>
      <w:r w:rsidR="000C2243">
        <w:t xml:space="preserve">, grafiki należy wyskalować odpowiednio do wielkości torby </w:t>
      </w:r>
      <w:r w:rsidR="00D43972">
        <w:t xml:space="preserve"> – 100 szt.</w:t>
      </w:r>
    </w:p>
    <w:p w14:paraId="2E200DF6" w14:textId="77777777" w:rsidR="009500C6" w:rsidRDefault="009500C6" w:rsidP="00CD3E1E">
      <w:pPr>
        <w:ind w:firstLine="708"/>
      </w:pPr>
      <w:r w:rsidRPr="009500C6">
        <w:t xml:space="preserve">Nadruk strona 1 </w:t>
      </w:r>
    </w:p>
    <w:p w14:paraId="70F8AE60" w14:textId="55FA2CE0" w:rsidR="001F63DB" w:rsidRPr="009500C6" w:rsidRDefault="001F63DB" w:rsidP="009500C6">
      <w:r w:rsidRPr="009500C6">
        <w:br/>
      </w:r>
      <w:r w:rsidR="00A27B56">
        <w:rPr>
          <w:noProof/>
        </w:rPr>
        <w:drawing>
          <wp:inline distT="0" distB="0" distL="0" distR="0" wp14:anchorId="79986590" wp14:editId="2DDC1D44">
            <wp:extent cx="2057400" cy="1772557"/>
            <wp:effectExtent l="0" t="0" r="0" b="0"/>
            <wp:docPr id="129181096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81096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82362" cy="1794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E6966" w14:textId="77777777" w:rsidR="001F63DB" w:rsidRDefault="001F63DB" w:rsidP="001F63DB">
      <w:pPr>
        <w:pStyle w:val="Akapitzlist"/>
        <w:jc w:val="both"/>
      </w:pPr>
    </w:p>
    <w:p w14:paraId="39CD0D8D" w14:textId="77777777" w:rsidR="001F63DB" w:rsidRDefault="001F63DB" w:rsidP="001F63DB">
      <w:pPr>
        <w:pStyle w:val="Akapitzlist"/>
        <w:jc w:val="both"/>
      </w:pPr>
    </w:p>
    <w:p w14:paraId="06DE5CE8" w14:textId="22C05F9C" w:rsidR="00901DB4" w:rsidRDefault="00A27B56" w:rsidP="00CD3E1E">
      <w:pPr>
        <w:ind w:left="708"/>
        <w:jc w:val="both"/>
      </w:pPr>
      <w:r>
        <w:t>Nadruk stron</w:t>
      </w:r>
      <w:r w:rsidR="000C2243">
        <w:t>a</w:t>
      </w:r>
      <w:r>
        <w:t xml:space="preserve"> 2</w:t>
      </w:r>
    </w:p>
    <w:p w14:paraId="56A476BC" w14:textId="26E30B65" w:rsidR="00A27B56" w:rsidRDefault="00A27B56" w:rsidP="00486427">
      <w:pPr>
        <w:jc w:val="both"/>
      </w:pPr>
      <w:r>
        <w:rPr>
          <w:noProof/>
        </w:rPr>
        <w:drawing>
          <wp:inline distT="0" distB="0" distL="0" distR="0" wp14:anchorId="6F38E679" wp14:editId="4258BD61">
            <wp:extent cx="1901504" cy="1009650"/>
            <wp:effectExtent l="0" t="0" r="3810" b="0"/>
            <wp:docPr id="20944987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44987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8421" cy="1018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688D2" w14:textId="77777777" w:rsidR="000C2243" w:rsidRDefault="000C2243" w:rsidP="00486427">
      <w:pPr>
        <w:jc w:val="both"/>
      </w:pPr>
    </w:p>
    <w:p w14:paraId="0E6E1F0F" w14:textId="77777777" w:rsidR="000C2243" w:rsidRDefault="000C2243" w:rsidP="00486427">
      <w:pPr>
        <w:jc w:val="both"/>
      </w:pPr>
    </w:p>
    <w:p w14:paraId="005DF4F0" w14:textId="77777777" w:rsidR="000C2243" w:rsidRDefault="000C2243" w:rsidP="00486427">
      <w:pPr>
        <w:jc w:val="both"/>
      </w:pPr>
    </w:p>
    <w:p w14:paraId="0919A232" w14:textId="0881835D" w:rsidR="000C2243" w:rsidRDefault="000C2243" w:rsidP="000C2243">
      <w:pPr>
        <w:pStyle w:val="Akapitzlist"/>
        <w:numPr>
          <w:ilvl w:val="0"/>
          <w:numId w:val="4"/>
        </w:numPr>
        <w:jc w:val="both"/>
      </w:pPr>
      <w:r>
        <w:lastRenderedPageBreak/>
        <w:t>Długopis metalowy kolor zbliżony do RAL 5022 z grawerem obustronnym – 100 szt.</w:t>
      </w:r>
    </w:p>
    <w:p w14:paraId="2B7DC120" w14:textId="712811FC" w:rsidR="000C2243" w:rsidRDefault="000C2243" w:rsidP="000C2243">
      <w:pPr>
        <w:ind w:left="709"/>
        <w:jc w:val="both"/>
      </w:pPr>
      <w:r>
        <w:t>Nadruk strona 1</w:t>
      </w:r>
    </w:p>
    <w:p w14:paraId="43E67464" w14:textId="6DB2BA34" w:rsidR="00CD3E1E" w:rsidRDefault="00CD3E1E" w:rsidP="000C2243">
      <w:pPr>
        <w:ind w:left="709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F8BE3C1" wp14:editId="7C9E58D2">
            <wp:simplePos x="0" y="0"/>
            <wp:positionH relativeFrom="margin">
              <wp:align>left</wp:align>
            </wp:positionH>
            <wp:positionV relativeFrom="page">
              <wp:posOffset>1657350</wp:posOffset>
            </wp:positionV>
            <wp:extent cx="581025" cy="571500"/>
            <wp:effectExtent l="0" t="0" r="9525" b="0"/>
            <wp:wrapSquare wrapText="bothSides"/>
            <wp:docPr id="198180760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54367" b="1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10AC8CFA" w14:textId="77777777" w:rsidR="00CD3E1E" w:rsidRDefault="000C2243" w:rsidP="00CD3E1E">
      <w:pPr>
        <w:jc w:val="both"/>
        <w:rPr>
          <w:sz w:val="48"/>
          <w:szCs w:val="48"/>
        </w:rPr>
      </w:pPr>
      <w:r>
        <w:rPr>
          <w:sz w:val="48"/>
          <w:szCs w:val="48"/>
        </w:rPr>
        <w:t>ZAKŁAD KARNY W BARCZEWIE</w:t>
      </w:r>
    </w:p>
    <w:p w14:paraId="431B4DAF" w14:textId="4743D76F" w:rsidR="00CD3E1E" w:rsidRDefault="000C2243" w:rsidP="00CD3E1E">
      <w:pPr>
        <w:jc w:val="both"/>
        <w:rPr>
          <w:sz w:val="48"/>
          <w:szCs w:val="48"/>
        </w:rPr>
      </w:pPr>
      <w:r>
        <w:rPr>
          <w:sz w:val="48"/>
          <w:szCs w:val="48"/>
        </w:rPr>
        <w:tab/>
      </w:r>
    </w:p>
    <w:p w14:paraId="5310F463" w14:textId="1EAE8FFF" w:rsidR="000C2243" w:rsidRDefault="00CD3E1E" w:rsidP="00CD3E1E">
      <w:pPr>
        <w:tabs>
          <w:tab w:val="left" w:pos="709"/>
        </w:tabs>
        <w:jc w:val="both"/>
      </w:pPr>
      <w:r>
        <w:tab/>
      </w:r>
      <w:r w:rsidR="000C2243">
        <w:t>Nadruk strona 2</w:t>
      </w:r>
    </w:p>
    <w:p w14:paraId="01A5D949" w14:textId="789AA74C" w:rsidR="000C2243" w:rsidRDefault="000C2243" w:rsidP="000C2243">
      <w:pPr>
        <w:tabs>
          <w:tab w:val="left" w:pos="1134"/>
        </w:tabs>
        <w:jc w:val="both"/>
        <w:rPr>
          <w:sz w:val="48"/>
          <w:szCs w:val="48"/>
        </w:rPr>
      </w:pPr>
      <w:r>
        <w:rPr>
          <w:sz w:val="48"/>
          <w:szCs w:val="48"/>
        </w:rPr>
        <w:t>DECYZYJNA GRA OBRONNA ZAMEK 2026</w:t>
      </w:r>
    </w:p>
    <w:p w14:paraId="24BE51B6" w14:textId="10511B33" w:rsidR="00690C8F" w:rsidRDefault="00690C8F" w:rsidP="00690C8F">
      <w:pPr>
        <w:pStyle w:val="Akapitzlist"/>
        <w:numPr>
          <w:ilvl w:val="0"/>
          <w:numId w:val="4"/>
        </w:numPr>
        <w:tabs>
          <w:tab w:val="left" w:pos="1134"/>
        </w:tabs>
        <w:jc w:val="both"/>
      </w:pPr>
      <w:r>
        <w:t>Notes A5 klejony po krótkim boku po 25 kartek + doklejana okładka</w:t>
      </w:r>
      <w:r w:rsidR="00F0217B">
        <w:t xml:space="preserve"> – 100 </w:t>
      </w:r>
      <w:proofErr w:type="spellStart"/>
      <w:r w:rsidR="00F0217B">
        <w:t>szt</w:t>
      </w:r>
      <w:proofErr w:type="spellEnd"/>
    </w:p>
    <w:p w14:paraId="006F668F" w14:textId="180C4BE2" w:rsidR="00690C8F" w:rsidRPr="00690C8F" w:rsidRDefault="00690C8F" w:rsidP="00690C8F">
      <w:pPr>
        <w:pStyle w:val="Akapitzlist"/>
        <w:tabs>
          <w:tab w:val="left" w:pos="1134"/>
        </w:tabs>
        <w:jc w:val="both"/>
        <w:rPr>
          <w:sz w:val="48"/>
          <w:szCs w:val="48"/>
        </w:rPr>
      </w:pPr>
    </w:p>
    <w:p w14:paraId="04559702" w14:textId="7BBF0AFE" w:rsidR="00690C8F" w:rsidRDefault="00F0217B" w:rsidP="00690C8F">
      <w:pPr>
        <w:pStyle w:val="Akapitzlist"/>
        <w:tabs>
          <w:tab w:val="left" w:pos="1134"/>
        </w:tabs>
        <w:jc w:val="both"/>
        <w:rPr>
          <w:sz w:val="48"/>
          <w:szCs w:val="48"/>
        </w:rPr>
      </w:pPr>
      <w:r w:rsidRPr="00690C8F">
        <w:rPr>
          <w:noProof/>
          <w:sz w:val="48"/>
          <w:szCs w:val="48"/>
        </w:rPr>
        <w:drawing>
          <wp:inline distT="0" distB="0" distL="0" distR="0" wp14:anchorId="6B15B279" wp14:editId="4262AF43">
            <wp:extent cx="5760720" cy="3840480"/>
            <wp:effectExtent l="0" t="0" r="0" b="7620"/>
            <wp:docPr id="759215140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3A491" w14:textId="77777777" w:rsidR="00690C8F" w:rsidRDefault="00690C8F" w:rsidP="00690C8F">
      <w:pPr>
        <w:pStyle w:val="Akapitzlist"/>
        <w:tabs>
          <w:tab w:val="left" w:pos="1134"/>
        </w:tabs>
        <w:jc w:val="both"/>
        <w:rPr>
          <w:sz w:val="48"/>
          <w:szCs w:val="48"/>
        </w:rPr>
      </w:pPr>
    </w:p>
    <w:p w14:paraId="3A821B6B" w14:textId="77777777" w:rsidR="00690C8F" w:rsidRDefault="00690C8F" w:rsidP="00690C8F">
      <w:pPr>
        <w:pStyle w:val="Akapitzlist"/>
        <w:tabs>
          <w:tab w:val="left" w:pos="1134"/>
        </w:tabs>
        <w:jc w:val="both"/>
        <w:rPr>
          <w:sz w:val="48"/>
          <w:szCs w:val="48"/>
        </w:rPr>
      </w:pPr>
    </w:p>
    <w:p w14:paraId="344FF2B8" w14:textId="77777777" w:rsidR="00690C8F" w:rsidRDefault="00690C8F" w:rsidP="00690C8F">
      <w:pPr>
        <w:pStyle w:val="Akapitzlist"/>
        <w:tabs>
          <w:tab w:val="left" w:pos="1134"/>
        </w:tabs>
        <w:jc w:val="both"/>
        <w:rPr>
          <w:sz w:val="48"/>
          <w:szCs w:val="48"/>
        </w:rPr>
      </w:pPr>
    </w:p>
    <w:p w14:paraId="084720C3" w14:textId="77777777" w:rsidR="000C2243" w:rsidRPr="000C2243" w:rsidRDefault="000C2243" w:rsidP="000C2243">
      <w:pPr>
        <w:tabs>
          <w:tab w:val="left" w:pos="1134"/>
        </w:tabs>
        <w:jc w:val="both"/>
        <w:rPr>
          <w:sz w:val="48"/>
          <w:szCs w:val="48"/>
        </w:rPr>
      </w:pPr>
    </w:p>
    <w:sectPr w:rsidR="000C2243" w:rsidRPr="000C22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C54F2"/>
    <w:multiLevelType w:val="hybridMultilevel"/>
    <w:tmpl w:val="1F5A4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771464"/>
    <w:multiLevelType w:val="hybridMultilevel"/>
    <w:tmpl w:val="F4E0E2FA"/>
    <w:lvl w:ilvl="0" w:tplc="C9E26F2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F51271"/>
    <w:multiLevelType w:val="hybridMultilevel"/>
    <w:tmpl w:val="7A42A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4B024A"/>
    <w:multiLevelType w:val="hybridMultilevel"/>
    <w:tmpl w:val="16A04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D325B"/>
    <w:multiLevelType w:val="hybridMultilevel"/>
    <w:tmpl w:val="854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7843315">
    <w:abstractNumId w:val="4"/>
  </w:num>
  <w:num w:numId="2" w16cid:durableId="1143813932">
    <w:abstractNumId w:val="2"/>
  </w:num>
  <w:num w:numId="3" w16cid:durableId="227032076">
    <w:abstractNumId w:val="3"/>
  </w:num>
  <w:num w:numId="4" w16cid:durableId="393505770">
    <w:abstractNumId w:val="1"/>
  </w:num>
  <w:num w:numId="5" w16cid:durableId="129052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3B8"/>
    <w:rsid w:val="00035E5E"/>
    <w:rsid w:val="00067132"/>
    <w:rsid w:val="000A0B5B"/>
    <w:rsid w:val="000B1B8A"/>
    <w:rsid w:val="000C2243"/>
    <w:rsid w:val="00106107"/>
    <w:rsid w:val="0010782A"/>
    <w:rsid w:val="00125316"/>
    <w:rsid w:val="0015053C"/>
    <w:rsid w:val="00162DED"/>
    <w:rsid w:val="001C1C97"/>
    <w:rsid w:val="001C52C3"/>
    <w:rsid w:val="001D08AF"/>
    <w:rsid w:val="001F1060"/>
    <w:rsid w:val="001F63DB"/>
    <w:rsid w:val="002145F9"/>
    <w:rsid w:val="00221950"/>
    <w:rsid w:val="002A2544"/>
    <w:rsid w:val="002E4292"/>
    <w:rsid w:val="003146EF"/>
    <w:rsid w:val="00345CCE"/>
    <w:rsid w:val="003477E1"/>
    <w:rsid w:val="003532B3"/>
    <w:rsid w:val="003943B8"/>
    <w:rsid w:val="003F2FB5"/>
    <w:rsid w:val="003F31C7"/>
    <w:rsid w:val="00486427"/>
    <w:rsid w:val="004C398C"/>
    <w:rsid w:val="004D1B87"/>
    <w:rsid w:val="00500939"/>
    <w:rsid w:val="00514DEB"/>
    <w:rsid w:val="005837A3"/>
    <w:rsid w:val="005A4441"/>
    <w:rsid w:val="006117FF"/>
    <w:rsid w:val="006171CD"/>
    <w:rsid w:val="00647F7F"/>
    <w:rsid w:val="00663E5D"/>
    <w:rsid w:val="0068020D"/>
    <w:rsid w:val="00690C8F"/>
    <w:rsid w:val="006C0D30"/>
    <w:rsid w:val="006D08C3"/>
    <w:rsid w:val="006E22FF"/>
    <w:rsid w:val="006F18F3"/>
    <w:rsid w:val="006F7B5E"/>
    <w:rsid w:val="0077243D"/>
    <w:rsid w:val="007D6423"/>
    <w:rsid w:val="007E1437"/>
    <w:rsid w:val="007E2CF5"/>
    <w:rsid w:val="00803D16"/>
    <w:rsid w:val="008132BA"/>
    <w:rsid w:val="0081433F"/>
    <w:rsid w:val="008242DF"/>
    <w:rsid w:val="008425A4"/>
    <w:rsid w:val="00844B83"/>
    <w:rsid w:val="00873B46"/>
    <w:rsid w:val="00900862"/>
    <w:rsid w:val="00901DB4"/>
    <w:rsid w:val="009500C6"/>
    <w:rsid w:val="009654B3"/>
    <w:rsid w:val="0099169A"/>
    <w:rsid w:val="009D6EED"/>
    <w:rsid w:val="009F75DF"/>
    <w:rsid w:val="00A01534"/>
    <w:rsid w:val="00A14090"/>
    <w:rsid w:val="00A27B56"/>
    <w:rsid w:val="00AB270C"/>
    <w:rsid w:val="00AC263C"/>
    <w:rsid w:val="00AE6ED7"/>
    <w:rsid w:val="00B90AA1"/>
    <w:rsid w:val="00B95196"/>
    <w:rsid w:val="00BA7698"/>
    <w:rsid w:val="00C8570F"/>
    <w:rsid w:val="00CA1A90"/>
    <w:rsid w:val="00CB2932"/>
    <w:rsid w:val="00CD3E1E"/>
    <w:rsid w:val="00CF1DEC"/>
    <w:rsid w:val="00D43972"/>
    <w:rsid w:val="00D61987"/>
    <w:rsid w:val="00D775AF"/>
    <w:rsid w:val="00D8564F"/>
    <w:rsid w:val="00DE2545"/>
    <w:rsid w:val="00E21A21"/>
    <w:rsid w:val="00E22E78"/>
    <w:rsid w:val="00E95722"/>
    <w:rsid w:val="00EB1AE0"/>
    <w:rsid w:val="00EC68E6"/>
    <w:rsid w:val="00ED615E"/>
    <w:rsid w:val="00F0217B"/>
    <w:rsid w:val="00F27FFE"/>
    <w:rsid w:val="00F6527F"/>
    <w:rsid w:val="00FA67D7"/>
    <w:rsid w:val="00FD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07BCA"/>
  <w15:chartTrackingRefBased/>
  <w15:docId w15:val="{96ECA307-B126-4A03-AAB1-B5D6B2CE9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3E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Dembiński</dc:creator>
  <cp:keywords/>
  <dc:description/>
  <cp:lastModifiedBy>Piotr Dembiński</cp:lastModifiedBy>
  <cp:revision>8</cp:revision>
  <cp:lastPrinted>2025-11-05T09:37:00Z</cp:lastPrinted>
  <dcterms:created xsi:type="dcterms:W3CDTF">2026-03-24T08:13:00Z</dcterms:created>
  <dcterms:modified xsi:type="dcterms:W3CDTF">2026-03-24T12:30:00Z</dcterms:modified>
</cp:coreProperties>
</file>